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5F" w:rsidRDefault="00514B5F"/>
    <w:p w:rsidR="00514B5F" w:rsidRDefault="00514B5F">
      <w:r>
        <w:t>3.-</w:t>
      </w:r>
    </w:p>
    <w:p w:rsidR="00514B5F" w:rsidRDefault="00514B5F"/>
    <w:p w:rsidR="00821FFA" w:rsidRPr="00F22B3E" w:rsidRDefault="00B031D5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394FB1">
        <w:rPr>
          <w:b/>
          <w:sz w:val="28"/>
          <w:szCs w:val="28"/>
        </w:rPr>
        <w:t>COMMUNICATIONS REGIONALES</w:t>
      </w:r>
      <w:bookmarkStart w:id="0" w:name="_GoBack"/>
      <w:bookmarkEnd w:id="0"/>
      <w:r w:rsidRPr="00F22B3E">
        <w:rPr>
          <w:b/>
          <w:sz w:val="28"/>
          <w:szCs w:val="28"/>
        </w:rPr>
        <w:t xml:space="preserve"> 28/04/2017</w:t>
      </w:r>
    </w:p>
    <w:p w:rsidR="00B031D5" w:rsidRDefault="00B031D5"/>
    <w:p w:rsidR="00B031D5" w:rsidRDefault="00B031D5"/>
    <w:p w:rsidR="00F22B3E" w:rsidRDefault="00F22B3E" w:rsidP="00F22B3E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F22B3E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>9H-10H45</w:t>
      </w:r>
      <w:r w:rsidRPr="00F22B3E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: </w:t>
      </w:r>
      <w:r w:rsidRPr="00F22B3E">
        <w:rPr>
          <w:rFonts w:eastAsia="Times New Roman" w:cs="Arial"/>
          <w:color w:val="000000"/>
          <w:sz w:val="24"/>
          <w:szCs w:val="24"/>
          <w:lang w:eastAsia="fr-FR"/>
        </w:rPr>
        <w:t>Dossiers du centre de ressource en santé au travail (SMPE) Dr  Esquirol</w:t>
      </w:r>
    </w:p>
    <w:p w:rsidR="00F22B3E" w:rsidRPr="00F22B3E" w:rsidRDefault="00F22B3E" w:rsidP="00F22B3E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F22B3E" w:rsidRDefault="00F22B3E" w:rsidP="00F22B3E">
      <w:pPr>
        <w:pStyle w:val="Paragraphedeliste"/>
        <w:spacing w:after="0" w:line="240" w:lineRule="auto"/>
        <w:ind w:left="1068"/>
        <w:rPr>
          <w:rFonts w:eastAsia="Times New Roman" w:cs="Arial"/>
          <w:color w:val="000000"/>
          <w:sz w:val="24"/>
          <w:szCs w:val="24"/>
          <w:lang w:eastAsia="fr-FR"/>
        </w:rPr>
      </w:pPr>
      <w:r w:rsidRPr="00F22B3E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9H15-9H45 : </w:t>
      </w:r>
      <w:r w:rsidRPr="00F22B3E">
        <w:rPr>
          <w:rFonts w:eastAsia="Times New Roman" w:cs="Arial"/>
          <w:color w:val="000000"/>
          <w:sz w:val="24"/>
          <w:szCs w:val="24"/>
          <w:lang w:eastAsia="fr-FR"/>
        </w:rPr>
        <w:t>Surveillance santé travail  de travailleurs en altitude - évaluation du risque Hypoxie : un exemple  de  méthode (Dr Pillard Exploration Physiologique et Médecine du Sport CHU Larrey Dr Caley I.Prieu ASMT 65)</w:t>
      </w:r>
    </w:p>
    <w:p w:rsidR="00F22B3E" w:rsidRPr="00F22B3E" w:rsidRDefault="00F22B3E" w:rsidP="00F22B3E">
      <w:pPr>
        <w:pStyle w:val="Paragraphedeliste"/>
        <w:spacing w:after="0" w:line="240" w:lineRule="auto"/>
        <w:ind w:left="1068"/>
        <w:rPr>
          <w:rFonts w:eastAsia="Times New Roman" w:cs="Times New Roman"/>
          <w:sz w:val="24"/>
          <w:szCs w:val="24"/>
          <w:lang w:eastAsia="fr-FR"/>
        </w:rPr>
      </w:pPr>
    </w:p>
    <w:p w:rsidR="00F22B3E" w:rsidRDefault="00F22B3E" w:rsidP="00F22B3E">
      <w:pPr>
        <w:spacing w:after="0" w:line="240" w:lineRule="auto"/>
        <w:ind w:left="360" w:firstLine="708"/>
        <w:rPr>
          <w:rFonts w:eastAsia="Times New Roman" w:cs="Arial"/>
          <w:color w:val="000000"/>
          <w:sz w:val="24"/>
          <w:szCs w:val="24"/>
          <w:lang w:eastAsia="fr-FR"/>
        </w:rPr>
      </w:pPr>
      <w:r w:rsidRPr="00F22B3E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9H45-10H45 : </w:t>
      </w:r>
      <w:r w:rsidRPr="00F22B3E">
        <w:rPr>
          <w:rFonts w:eastAsia="Times New Roman" w:cs="Arial"/>
          <w:color w:val="000000"/>
          <w:sz w:val="24"/>
          <w:szCs w:val="24"/>
          <w:lang w:eastAsia="fr-FR"/>
        </w:rPr>
        <w:t>Cas cliniques : Dr Esquirol et Internes. :</w:t>
      </w:r>
    </w:p>
    <w:p w:rsidR="00135932" w:rsidRPr="00F22B3E" w:rsidRDefault="00135932" w:rsidP="00F22B3E">
      <w:pPr>
        <w:spacing w:after="0" w:line="240" w:lineRule="auto"/>
        <w:ind w:left="360" w:firstLine="708"/>
        <w:rPr>
          <w:rFonts w:eastAsia="Times New Roman" w:cs="Times New Roman"/>
          <w:sz w:val="24"/>
          <w:szCs w:val="24"/>
          <w:lang w:eastAsia="fr-FR"/>
        </w:rPr>
      </w:pPr>
    </w:p>
    <w:p w:rsidR="00F22B3E" w:rsidRPr="00F22B3E" w:rsidRDefault="00F22B3E" w:rsidP="00F22B3E">
      <w:pPr>
        <w:spacing w:after="0" w:line="240" w:lineRule="auto"/>
        <w:ind w:left="708" w:firstLine="708"/>
        <w:rPr>
          <w:rFonts w:eastAsia="Times New Roman" w:cs="Times New Roman"/>
          <w:sz w:val="24"/>
          <w:szCs w:val="24"/>
          <w:lang w:eastAsia="fr-FR"/>
        </w:rPr>
      </w:pPr>
      <w:r w:rsidRPr="00F22B3E">
        <w:rPr>
          <w:rFonts w:eastAsia="Times New Roman" w:cs="Arial"/>
          <w:color w:val="000000"/>
          <w:sz w:val="24"/>
          <w:szCs w:val="24"/>
          <w:lang w:eastAsia="fr-FR"/>
        </w:rPr>
        <w:t>‒  Calcifiante ou pas calcifiante cette épaule ? Flora Vayr</w:t>
      </w:r>
    </w:p>
    <w:p w:rsidR="00F22B3E" w:rsidRPr="00F22B3E" w:rsidRDefault="00F22B3E" w:rsidP="00F22B3E">
      <w:pPr>
        <w:spacing w:after="0" w:line="240" w:lineRule="auto"/>
        <w:ind w:left="708" w:firstLine="708"/>
        <w:rPr>
          <w:rFonts w:eastAsia="Times New Roman" w:cs="Times New Roman"/>
          <w:sz w:val="24"/>
          <w:szCs w:val="24"/>
          <w:lang w:eastAsia="fr-FR"/>
        </w:rPr>
      </w:pPr>
      <w:r w:rsidRPr="00F22B3E">
        <w:rPr>
          <w:rFonts w:eastAsia="Times New Roman" w:cs="Arial"/>
          <w:color w:val="000000"/>
          <w:sz w:val="24"/>
          <w:szCs w:val="24"/>
          <w:lang w:eastAsia="fr-FR"/>
        </w:rPr>
        <w:t>‒  Allergie de contact  chez un bûcheron : Françoise Rouperas</w:t>
      </w:r>
    </w:p>
    <w:p w:rsidR="00F22B3E" w:rsidRPr="00F22B3E" w:rsidRDefault="00F22B3E" w:rsidP="00F22B3E">
      <w:pPr>
        <w:spacing w:after="0" w:line="240" w:lineRule="auto"/>
        <w:ind w:left="708" w:firstLine="708"/>
        <w:rPr>
          <w:rFonts w:eastAsia="Times New Roman" w:cs="Times New Roman"/>
          <w:sz w:val="24"/>
          <w:szCs w:val="24"/>
          <w:lang w:eastAsia="fr-FR"/>
        </w:rPr>
      </w:pPr>
      <w:r w:rsidRPr="00F22B3E">
        <w:rPr>
          <w:rFonts w:eastAsia="Times New Roman" w:cs="Arial"/>
          <w:color w:val="000000"/>
          <w:sz w:val="24"/>
          <w:szCs w:val="24"/>
          <w:lang w:eastAsia="fr-FR"/>
        </w:rPr>
        <w:t>‒  Scoliose et travail :  Thibaut Gayraud</w:t>
      </w:r>
    </w:p>
    <w:p w:rsidR="00F22B3E" w:rsidRDefault="00F22B3E" w:rsidP="00F22B3E">
      <w:pPr>
        <w:spacing w:after="0" w:line="240" w:lineRule="auto"/>
        <w:ind w:left="708" w:firstLine="708"/>
        <w:rPr>
          <w:rFonts w:eastAsia="Times New Roman" w:cs="Arial"/>
          <w:color w:val="000000"/>
          <w:sz w:val="24"/>
          <w:szCs w:val="24"/>
          <w:lang w:eastAsia="fr-FR"/>
        </w:rPr>
      </w:pPr>
      <w:r w:rsidRPr="00F22B3E">
        <w:rPr>
          <w:rFonts w:eastAsia="Times New Roman" w:cs="Arial"/>
          <w:color w:val="000000"/>
          <w:sz w:val="24"/>
          <w:szCs w:val="24"/>
          <w:lang w:eastAsia="fr-FR"/>
        </w:rPr>
        <w:t>‒  Fièvre Q et Travail : Lydie Charras &amp; Jerome Othenin</w:t>
      </w:r>
    </w:p>
    <w:p w:rsidR="00F22B3E" w:rsidRPr="00F22B3E" w:rsidRDefault="00F22B3E" w:rsidP="00F22B3E">
      <w:pPr>
        <w:spacing w:after="0" w:line="240" w:lineRule="auto"/>
        <w:ind w:left="708" w:firstLine="708"/>
        <w:rPr>
          <w:rFonts w:eastAsia="Times New Roman" w:cs="Times New Roman"/>
          <w:sz w:val="24"/>
          <w:szCs w:val="24"/>
          <w:lang w:eastAsia="fr-FR"/>
        </w:rPr>
      </w:pPr>
    </w:p>
    <w:p w:rsidR="00F22B3E" w:rsidRDefault="00F22B3E" w:rsidP="00F22B3E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F22B3E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>10H45-11H00</w:t>
      </w:r>
      <w:r w:rsidRPr="00F22B3E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 : </w:t>
      </w:r>
      <w:r w:rsidRPr="00F22B3E">
        <w:rPr>
          <w:rFonts w:eastAsia="Times New Roman" w:cs="Arial"/>
          <w:color w:val="000000"/>
          <w:sz w:val="24"/>
          <w:szCs w:val="24"/>
          <w:lang w:eastAsia="fr-FR"/>
        </w:rPr>
        <w:t>Parcours de DPC  en médecine du Travail Dr Esquirol</w:t>
      </w:r>
    </w:p>
    <w:p w:rsidR="00F22B3E" w:rsidRPr="00F22B3E" w:rsidRDefault="00F22B3E" w:rsidP="00F22B3E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F22B3E" w:rsidRDefault="00F22B3E" w:rsidP="00F22B3E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F22B3E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>11H00-11H15</w:t>
      </w:r>
      <w:r w:rsidRPr="00F22B3E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 : </w:t>
      </w:r>
      <w:r w:rsidRPr="00F22B3E">
        <w:rPr>
          <w:rFonts w:eastAsia="Times New Roman" w:cs="Arial"/>
          <w:color w:val="000000"/>
          <w:sz w:val="24"/>
          <w:szCs w:val="24"/>
          <w:lang w:eastAsia="fr-FR"/>
        </w:rPr>
        <w:t>Info EVREST (C Turroques SAMSI, M Niezborala ASTIA)</w:t>
      </w:r>
    </w:p>
    <w:p w:rsidR="00F22B3E" w:rsidRPr="00F22B3E" w:rsidRDefault="00F22B3E" w:rsidP="00F22B3E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C00F8A" w:rsidRPr="00B778A2" w:rsidRDefault="00F22B3E" w:rsidP="00C00F8A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fr-FR"/>
        </w:rPr>
      </w:pPr>
      <w:r w:rsidRPr="00B778A2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11H15-12H00 :</w:t>
      </w:r>
      <w:r w:rsidR="00545DC7" w:rsidRPr="00B778A2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 CARSAT</w:t>
      </w:r>
      <w:r w:rsidR="00501CB7">
        <w:rPr>
          <w:rFonts w:eastAsia="Times New Roman" w:cs="Arial"/>
          <w:bCs/>
          <w:color w:val="000000"/>
          <w:sz w:val="24"/>
          <w:szCs w:val="24"/>
          <w:lang w:eastAsia="fr-FR"/>
        </w:rPr>
        <w:t>(Mme Pascaud</w:t>
      </w:r>
      <w:r w:rsidR="00B778A2" w:rsidRPr="00B778A2">
        <w:rPr>
          <w:rFonts w:eastAsia="Times New Roman" w:cs="Arial"/>
          <w:bCs/>
          <w:color w:val="000000"/>
          <w:sz w:val="24"/>
          <w:szCs w:val="24"/>
          <w:lang w:eastAsia="fr-FR"/>
        </w:rPr>
        <w:t>)</w:t>
      </w:r>
    </w:p>
    <w:p w:rsidR="000A2828" w:rsidRPr="00B778A2" w:rsidRDefault="000A2828" w:rsidP="00C00F8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C00F8A" w:rsidRPr="00514B5F" w:rsidRDefault="00C00F8A" w:rsidP="00C00F8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B778A2"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  <w:r w:rsidR="00B778A2" w:rsidRPr="00514B5F">
        <w:rPr>
          <w:rFonts w:eastAsia="Times New Roman" w:cs="Arial"/>
          <w:color w:val="000000"/>
          <w:sz w:val="24"/>
          <w:szCs w:val="24"/>
          <w:lang w:eastAsia="fr-FR"/>
        </w:rPr>
        <w:t xml:space="preserve">‒  AFS </w:t>
      </w:r>
    </w:p>
    <w:p w:rsidR="00C00F8A" w:rsidRPr="00F22B3E" w:rsidRDefault="00C00F8A" w:rsidP="00C00F8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F22B3E">
        <w:rPr>
          <w:rFonts w:eastAsia="Times New Roman" w:cs="Arial"/>
          <w:color w:val="000000"/>
          <w:sz w:val="24"/>
          <w:szCs w:val="24"/>
          <w:lang w:eastAsia="fr-FR"/>
        </w:rPr>
        <w:t>‒  Prévention d’un AT dans u</w:t>
      </w:r>
      <w:r w:rsidR="00B778A2">
        <w:rPr>
          <w:rFonts w:eastAsia="Times New Roman" w:cs="Arial"/>
          <w:color w:val="000000"/>
          <w:sz w:val="24"/>
          <w:szCs w:val="24"/>
          <w:lang w:eastAsia="fr-FR"/>
        </w:rPr>
        <w:t>ne station de ski</w:t>
      </w:r>
    </w:p>
    <w:p w:rsidR="00F22B3E" w:rsidRPr="00F22B3E" w:rsidRDefault="00F22B3E" w:rsidP="00F22B3E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F22B3E" w:rsidRDefault="00F22B3E" w:rsidP="00F22B3E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fr-FR"/>
        </w:rPr>
      </w:pPr>
      <w:r w:rsidRPr="00F22B3E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12H00-14H00 : Repas Libre</w:t>
      </w:r>
    </w:p>
    <w:p w:rsidR="00C00F8A" w:rsidRPr="00F22B3E" w:rsidRDefault="00C00F8A" w:rsidP="00F22B3E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F22B3E" w:rsidRDefault="00F22B3E" w:rsidP="00F22B3E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F22B3E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14H00-14H30 : </w:t>
      </w:r>
      <w:r w:rsidRPr="00F22B3E">
        <w:rPr>
          <w:rFonts w:eastAsia="Times New Roman" w:cs="Arial"/>
          <w:color w:val="000000"/>
          <w:sz w:val="24"/>
          <w:szCs w:val="24"/>
          <w:lang w:eastAsia="fr-FR"/>
        </w:rPr>
        <w:t>Risque Hyménoptères (Dr Dersakissian MSA)</w:t>
      </w:r>
    </w:p>
    <w:p w:rsidR="00C00F8A" w:rsidRPr="00F22B3E" w:rsidRDefault="00C00F8A" w:rsidP="00F22B3E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F22B3E" w:rsidRPr="00F22B3E" w:rsidRDefault="00545DC7" w:rsidP="00F22B3E">
      <w:pPr>
        <w:spacing w:after="0" w:line="240" w:lineRule="auto"/>
        <w:rPr>
          <w:rFonts w:eastAsia="Times New Roman" w:cs="Times New Roman"/>
          <w:sz w:val="24"/>
          <w:szCs w:val="24"/>
          <w:lang w:val="en-US" w:eastAsia="fr-FR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val="en-US" w:eastAsia="fr-FR"/>
        </w:rPr>
        <w:t>14H30-14H5</w:t>
      </w:r>
      <w:r w:rsidR="00F22B3E" w:rsidRPr="00F22B3E">
        <w:rPr>
          <w:rFonts w:eastAsia="Times New Roman" w:cs="Arial"/>
          <w:b/>
          <w:bCs/>
          <w:color w:val="000000"/>
          <w:sz w:val="24"/>
          <w:szCs w:val="24"/>
          <w:lang w:val="en-US" w:eastAsia="fr-FR"/>
        </w:rPr>
        <w:t>0 :</w:t>
      </w:r>
      <w:r>
        <w:rPr>
          <w:rFonts w:eastAsia="Times New Roman" w:cs="Arial"/>
          <w:color w:val="000000"/>
          <w:sz w:val="24"/>
          <w:szCs w:val="24"/>
          <w:lang w:val="en-US" w:eastAsia="fr-FR"/>
        </w:rPr>
        <w:t xml:space="preserve"> CLP (Mme Aldana-Jague Commission Toxico)</w:t>
      </w:r>
    </w:p>
    <w:p w:rsidR="00C00F8A" w:rsidRPr="00545DC7" w:rsidRDefault="00C00F8A" w:rsidP="00C00F8A">
      <w:pPr>
        <w:spacing w:after="0" w:line="240" w:lineRule="auto"/>
        <w:rPr>
          <w:rFonts w:eastAsia="Times New Roman" w:cs="Arial"/>
          <w:color w:val="000000"/>
          <w:sz w:val="24"/>
          <w:szCs w:val="24"/>
          <w:lang w:val="en-US" w:eastAsia="fr-FR"/>
        </w:rPr>
      </w:pPr>
    </w:p>
    <w:p w:rsidR="00F22B3E" w:rsidRPr="00F22B3E" w:rsidRDefault="00F22B3E" w:rsidP="00F22B3E">
      <w:pPr>
        <w:spacing w:after="0" w:line="240" w:lineRule="auto"/>
        <w:rPr>
          <w:rFonts w:eastAsia="Times New Roman" w:cs="Times New Roman"/>
          <w:sz w:val="24"/>
          <w:szCs w:val="24"/>
          <w:lang w:val="en-US" w:eastAsia="fr-FR"/>
        </w:rPr>
      </w:pPr>
    </w:p>
    <w:p w:rsidR="00F22B3E" w:rsidRDefault="00545DC7" w:rsidP="00F22B3E">
      <w:pPr>
        <w:spacing w:after="0" w:line="240" w:lineRule="auto"/>
        <w:rPr>
          <w:rFonts w:eastAsia="Times New Roman" w:cs="Arial"/>
          <w:color w:val="000000"/>
          <w:sz w:val="24"/>
          <w:szCs w:val="24"/>
          <w:lang w:val="en-US" w:eastAsia="fr-FR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val="en-US" w:eastAsia="fr-FR"/>
        </w:rPr>
        <w:t>14H50-15H1</w:t>
      </w:r>
      <w:r w:rsidR="00F22B3E" w:rsidRPr="00F22B3E">
        <w:rPr>
          <w:rFonts w:eastAsia="Times New Roman" w:cs="Arial"/>
          <w:b/>
          <w:bCs/>
          <w:color w:val="000000"/>
          <w:sz w:val="24"/>
          <w:szCs w:val="24"/>
          <w:lang w:val="en-US" w:eastAsia="fr-FR"/>
        </w:rPr>
        <w:t>0 :</w:t>
      </w:r>
      <w:r w:rsidR="00F22B3E" w:rsidRPr="00F22B3E">
        <w:rPr>
          <w:rFonts w:eastAsia="Times New Roman" w:cs="Arial"/>
          <w:color w:val="000000"/>
          <w:sz w:val="24"/>
          <w:szCs w:val="24"/>
          <w:lang w:val="en-US" w:eastAsia="fr-FR"/>
        </w:rPr>
        <w:t xml:space="preserve"> Retour FIRRST (Mr Audibert SAMSI, </w:t>
      </w:r>
      <w:r>
        <w:rPr>
          <w:rFonts w:eastAsia="Times New Roman" w:cs="Arial"/>
          <w:color w:val="000000"/>
          <w:sz w:val="24"/>
          <w:szCs w:val="24"/>
          <w:lang w:val="en-US" w:eastAsia="fr-FR"/>
        </w:rPr>
        <w:t>Mme Limousin ASTL, Mr Hayes SRAS32,Mr Dalibart</w:t>
      </w:r>
      <w:r w:rsidR="00F22B3E" w:rsidRPr="00F22B3E">
        <w:rPr>
          <w:rFonts w:eastAsia="Times New Roman" w:cs="Arial"/>
          <w:color w:val="000000"/>
          <w:sz w:val="24"/>
          <w:szCs w:val="24"/>
          <w:lang w:val="en-US" w:eastAsia="fr-FR"/>
        </w:rPr>
        <w:t xml:space="preserve"> CSTG32)</w:t>
      </w:r>
    </w:p>
    <w:p w:rsidR="00545DC7" w:rsidRPr="00F22B3E" w:rsidRDefault="00545DC7" w:rsidP="00F22B3E">
      <w:pPr>
        <w:spacing w:after="0" w:line="240" w:lineRule="auto"/>
        <w:rPr>
          <w:rFonts w:eastAsia="Times New Roman" w:cs="Times New Roman"/>
          <w:sz w:val="24"/>
          <w:szCs w:val="24"/>
          <w:lang w:val="en-US" w:eastAsia="fr-FR"/>
        </w:rPr>
      </w:pPr>
    </w:p>
    <w:p w:rsidR="00545DC7" w:rsidRDefault="004E75BA" w:rsidP="00F22B3E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15H10-15H3</w:t>
      </w:r>
      <w:r w:rsidR="00F22B3E" w:rsidRPr="00F22B3E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5 : </w:t>
      </w:r>
      <w:r w:rsidR="00545DC7">
        <w:rPr>
          <w:rFonts w:eastAsia="Times New Roman" w:cs="Arial"/>
          <w:color w:val="000000"/>
          <w:sz w:val="24"/>
          <w:szCs w:val="24"/>
          <w:lang w:eastAsia="fr-FR"/>
        </w:rPr>
        <w:t>Prise en charge des Risque Professionnels des Intérimaires dans les entreprises utilisatrices (Dr Terlaud ASTIA).</w:t>
      </w:r>
    </w:p>
    <w:p w:rsidR="00545DC7" w:rsidRPr="00F22B3E" w:rsidRDefault="00545DC7" w:rsidP="00F22B3E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F22B3E" w:rsidRPr="00F22B3E" w:rsidRDefault="004E75BA" w:rsidP="00F22B3E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15H30-15H45</w:t>
      </w:r>
      <w:r w:rsidR="00F22B3E" w:rsidRPr="00F22B3E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 : </w:t>
      </w:r>
      <w:r w:rsidR="00F22B3E" w:rsidRPr="00F22B3E">
        <w:rPr>
          <w:rFonts w:eastAsia="Times New Roman" w:cs="Arial"/>
          <w:color w:val="000000"/>
          <w:sz w:val="24"/>
          <w:szCs w:val="24"/>
          <w:lang w:eastAsia="fr-FR"/>
        </w:rPr>
        <w:t>AG extraordinaire avec élection nouveau Bureau.</w:t>
      </w:r>
    </w:p>
    <w:p w:rsidR="00F22B3E" w:rsidRPr="00F22B3E" w:rsidRDefault="00F22B3E" w:rsidP="00F22B3E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F22B3E" w:rsidRPr="00F22B3E" w:rsidRDefault="00F22B3E" w:rsidP="00F22B3E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F22B3E" w:rsidRPr="00F22B3E" w:rsidRDefault="00F22B3E" w:rsidP="00F22B3E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fr-FR"/>
        </w:rPr>
      </w:pPr>
    </w:p>
    <w:p w:rsidR="00F22B3E" w:rsidRPr="00F22B3E" w:rsidRDefault="00F22B3E" w:rsidP="00F2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31D5" w:rsidRDefault="00B031D5"/>
    <w:sectPr w:rsidR="00B03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7CCB"/>
    <w:multiLevelType w:val="hybridMultilevel"/>
    <w:tmpl w:val="DE74B06C"/>
    <w:lvl w:ilvl="0" w:tplc="1D82687C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D5"/>
    <w:rsid w:val="000A2828"/>
    <w:rsid w:val="00135932"/>
    <w:rsid w:val="00394FB1"/>
    <w:rsid w:val="004E75BA"/>
    <w:rsid w:val="00501CB7"/>
    <w:rsid w:val="00514B5F"/>
    <w:rsid w:val="00545DC7"/>
    <w:rsid w:val="00821FFA"/>
    <w:rsid w:val="00B031D5"/>
    <w:rsid w:val="00B778A2"/>
    <w:rsid w:val="00C00F8A"/>
    <w:rsid w:val="00F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B1EBD-109E-4E78-B53A-91316576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20563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4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Santé au Travail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VERDIER Hélène</dc:creator>
  <cp:keywords/>
  <dc:description/>
  <cp:lastModifiedBy>VERDIER Hélène</cp:lastModifiedBy>
  <cp:revision>9</cp:revision>
  <dcterms:created xsi:type="dcterms:W3CDTF">2017-04-26T08:56:00Z</dcterms:created>
  <dcterms:modified xsi:type="dcterms:W3CDTF">2018-06-29T12:42:00Z</dcterms:modified>
</cp:coreProperties>
</file>